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65964" w14:textId="77777777" w:rsidR="009432FD" w:rsidRDefault="009432FD" w:rsidP="009432FD">
      <w:pPr>
        <w:spacing w:after="0" w:line="432" w:lineRule="auto"/>
        <w:jc w:val="center"/>
        <w:rPr>
          <w:rFonts w:ascii="Verdana" w:eastAsia="Times New Roman" w:hAnsi="Verdana" w:cs="Arial"/>
          <w:b/>
          <w:bCs/>
          <w:color w:val="444444"/>
          <w:sz w:val="24"/>
          <w:szCs w:val="24"/>
        </w:rPr>
      </w:pPr>
      <w:r>
        <w:rPr>
          <w:rFonts w:ascii="Verdana" w:eastAsia="Times New Roman" w:hAnsi="Verdana" w:cs="Arial"/>
          <w:b/>
          <w:bCs/>
          <w:noProof/>
          <w:color w:val="444444"/>
          <w:sz w:val="24"/>
          <w:szCs w:val="24"/>
        </w:rPr>
        <w:drawing>
          <wp:inline distT="0" distB="0" distL="0" distR="0" wp14:anchorId="388D846F" wp14:editId="281E65AD">
            <wp:extent cx="1798320" cy="164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fs logo for email.jpg"/>
                    <pic:cNvPicPr/>
                  </pic:nvPicPr>
                  <pic:blipFill>
                    <a:blip r:embed="rId4">
                      <a:extLst>
                        <a:ext uri="{28A0092B-C50C-407E-A947-70E740481C1C}">
                          <a14:useLocalDpi xmlns:a14="http://schemas.microsoft.com/office/drawing/2010/main" val="0"/>
                        </a:ext>
                      </a:extLst>
                    </a:blip>
                    <a:stretch>
                      <a:fillRect/>
                    </a:stretch>
                  </pic:blipFill>
                  <pic:spPr>
                    <a:xfrm>
                      <a:off x="0" y="0"/>
                      <a:ext cx="1798320" cy="1645920"/>
                    </a:xfrm>
                    <a:prstGeom prst="rect">
                      <a:avLst/>
                    </a:prstGeom>
                  </pic:spPr>
                </pic:pic>
              </a:graphicData>
            </a:graphic>
          </wp:inline>
        </w:drawing>
      </w:r>
    </w:p>
    <w:p w14:paraId="628FF90A" w14:textId="77777777" w:rsidR="009432FD" w:rsidRDefault="009432FD" w:rsidP="009432FD">
      <w:pPr>
        <w:spacing w:after="0" w:line="432" w:lineRule="auto"/>
        <w:jc w:val="center"/>
        <w:rPr>
          <w:rFonts w:ascii="Verdana" w:eastAsia="Times New Roman" w:hAnsi="Verdana" w:cs="Arial"/>
          <w:b/>
          <w:bCs/>
          <w:color w:val="444444"/>
          <w:sz w:val="24"/>
          <w:szCs w:val="24"/>
        </w:rPr>
      </w:pPr>
      <w:r>
        <w:rPr>
          <w:rFonts w:ascii="Verdana" w:eastAsia="Times New Roman" w:hAnsi="Verdana" w:cs="Arial"/>
          <w:b/>
          <w:bCs/>
          <w:color w:val="444444"/>
          <w:sz w:val="24"/>
          <w:szCs w:val="24"/>
        </w:rPr>
        <w:t>2mm Glue Down Vinyl Plank Installation Instructions</w:t>
      </w:r>
    </w:p>
    <w:p w14:paraId="4851D8D0" w14:textId="77777777" w:rsidR="002D50D4" w:rsidRDefault="005546F4" w:rsidP="005546F4">
      <w:pPr>
        <w:spacing w:after="0" w:line="432" w:lineRule="auto"/>
        <w:rPr>
          <w:rFonts w:ascii="Verdana" w:eastAsia="Times New Roman" w:hAnsi="Verdana" w:cs="Arial"/>
          <w:b/>
          <w:bCs/>
          <w:color w:val="444444"/>
          <w:sz w:val="24"/>
          <w:szCs w:val="24"/>
        </w:rPr>
      </w:pPr>
      <w:r w:rsidRPr="005546F4">
        <w:rPr>
          <w:rFonts w:ascii="Verdana" w:eastAsia="Times New Roman" w:hAnsi="Verdana" w:cs="Arial"/>
          <w:b/>
          <w:bCs/>
          <w:color w:val="444444"/>
          <w:sz w:val="24"/>
          <w:szCs w:val="24"/>
        </w:rPr>
        <w:t>PRE-INSTALLATION PROCEDURES</w:t>
      </w:r>
      <w:r w:rsidRPr="005546F4">
        <w:rPr>
          <w:rFonts w:ascii="Verdana" w:eastAsia="Times New Roman" w:hAnsi="Verdana" w:cs="Arial"/>
          <w:b/>
          <w:bCs/>
          <w:color w:val="444444"/>
          <w:sz w:val="24"/>
          <w:szCs w:val="24"/>
        </w:rPr>
        <w:br/>
      </w:r>
      <w:r w:rsidRPr="005546F4">
        <w:rPr>
          <w:rFonts w:ascii="Verdana" w:eastAsia="Times New Roman" w:hAnsi="Verdana" w:cs="Arial"/>
          <w:b/>
          <w:bCs/>
          <w:color w:val="444444"/>
          <w:sz w:val="18"/>
          <w:szCs w:val="18"/>
        </w:rPr>
        <w:t>Job Site Evaluation</w:t>
      </w:r>
      <w:r w:rsidRPr="005546F4">
        <w:rPr>
          <w:rFonts w:ascii="Verdana" w:eastAsia="Times New Roman" w:hAnsi="Verdana" w:cs="Arial"/>
          <w:b/>
          <w:bCs/>
          <w:color w:val="444444"/>
          <w:sz w:val="18"/>
          <w:szCs w:val="18"/>
        </w:rPr>
        <w:br/>
      </w:r>
      <w:r w:rsidRPr="005546F4">
        <w:rPr>
          <w:rFonts w:ascii="Verdana" w:eastAsia="Times New Roman" w:hAnsi="Verdana" w:cs="Arial"/>
          <w:color w:val="444444"/>
          <w:sz w:val="18"/>
          <w:szCs w:val="18"/>
        </w:rPr>
        <w:t>1.</w:t>
      </w:r>
      <w:r w:rsidR="002D50D4">
        <w:rPr>
          <w:rFonts w:ascii="Verdana" w:eastAsia="Times New Roman" w:hAnsi="Verdana" w:cs="Arial"/>
          <w:color w:val="444444"/>
          <w:sz w:val="18"/>
          <w:szCs w:val="18"/>
        </w:rPr>
        <w:t xml:space="preserve"> </w:t>
      </w:r>
      <w:r w:rsidRPr="005546F4">
        <w:rPr>
          <w:rFonts w:ascii="Verdana" w:eastAsia="Times New Roman" w:hAnsi="Verdana" w:cs="Arial"/>
          <w:color w:val="444444"/>
          <w:sz w:val="18"/>
          <w:szCs w:val="18"/>
        </w:rPr>
        <w:t>Examine the driveway and landscaping surrounding the building.  Be sure that they slope away and direct water away from the foundation.</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2.</w:t>
      </w:r>
      <w:r w:rsidR="002D50D4">
        <w:rPr>
          <w:rFonts w:ascii="Verdana" w:eastAsia="Times New Roman" w:hAnsi="Verdana" w:cs="Arial"/>
          <w:color w:val="444444"/>
          <w:sz w:val="18"/>
          <w:szCs w:val="18"/>
        </w:rPr>
        <w:t xml:space="preserve"> </w:t>
      </w:r>
      <w:r w:rsidRPr="005546F4">
        <w:rPr>
          <w:rFonts w:ascii="Verdana" w:eastAsia="Times New Roman" w:hAnsi="Verdana" w:cs="Arial"/>
          <w:color w:val="444444"/>
          <w:sz w:val="18"/>
          <w:szCs w:val="18"/>
        </w:rPr>
        <w:t>All gutters and downspouts should be in place, directing water away from the building.</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3.</w:t>
      </w:r>
      <w:r w:rsidR="002D50D4">
        <w:rPr>
          <w:rFonts w:ascii="Verdana" w:eastAsia="Times New Roman" w:hAnsi="Verdana" w:cs="Arial"/>
          <w:color w:val="444444"/>
          <w:sz w:val="18"/>
          <w:szCs w:val="18"/>
        </w:rPr>
        <w:t xml:space="preserve"> </w:t>
      </w:r>
      <w:r w:rsidRPr="005546F4">
        <w:rPr>
          <w:rFonts w:ascii="Verdana" w:eastAsia="Times New Roman" w:hAnsi="Verdana" w:cs="Arial"/>
          <w:color w:val="444444"/>
          <w:sz w:val="18"/>
          <w:szCs w:val="18"/>
        </w:rPr>
        <w:t>The building should be closed in with all outside doors and windows in place. </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4. All concrete, masonry, framing members, drywall, paint and other "wet" work should be thoroughly dry.</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5.</w:t>
      </w:r>
      <w:r w:rsidR="002D50D4">
        <w:rPr>
          <w:rFonts w:ascii="Verdana" w:eastAsia="Times New Roman" w:hAnsi="Verdana" w:cs="Arial"/>
          <w:color w:val="444444"/>
          <w:sz w:val="18"/>
          <w:szCs w:val="18"/>
        </w:rPr>
        <w:t xml:space="preserve"> </w:t>
      </w:r>
      <w:r w:rsidRPr="005546F4">
        <w:rPr>
          <w:rFonts w:ascii="Verdana" w:eastAsia="Times New Roman" w:hAnsi="Verdana" w:cs="Arial"/>
          <w:color w:val="444444"/>
          <w:sz w:val="18"/>
          <w:szCs w:val="18"/>
        </w:rPr>
        <w:t>The wall coverings should be in place and the painting completed except for the final coat on the base molding. (When possible, delay installation of base molding until flooring installation is complete.)</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6.</w:t>
      </w:r>
      <w:r w:rsidR="002D50D4">
        <w:rPr>
          <w:rFonts w:ascii="Verdana" w:eastAsia="Times New Roman" w:hAnsi="Verdana" w:cs="Arial"/>
          <w:color w:val="444444"/>
          <w:sz w:val="18"/>
          <w:szCs w:val="18"/>
        </w:rPr>
        <w:t xml:space="preserve"> </w:t>
      </w:r>
      <w:r w:rsidRPr="005546F4">
        <w:rPr>
          <w:rFonts w:ascii="Verdana" w:eastAsia="Times New Roman" w:hAnsi="Verdana" w:cs="Arial"/>
          <w:color w:val="444444"/>
          <w:sz w:val="18"/>
          <w:szCs w:val="18"/>
        </w:rPr>
        <w:t xml:space="preserve">Basements and crawl spaces must be dry and well ventilated. (Crawl space must be a minimum of 24" (600 mm) from the ground to underside of joists. A ground cover of 6-8 mil black polyethylene film is essential as a vapor barrier with joints lapped six inches and taped.  The crawl space should have perimeter venting to a minimum of 1.5% of the crawl space square footage. These vents should be properly located to foster cross ventilation). </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7.</w:t>
      </w:r>
      <w:r w:rsidR="002D50D4">
        <w:rPr>
          <w:rFonts w:ascii="Verdana" w:eastAsia="Times New Roman" w:hAnsi="Verdana" w:cs="Arial"/>
          <w:color w:val="444444"/>
          <w:sz w:val="18"/>
          <w:szCs w:val="18"/>
        </w:rPr>
        <w:t xml:space="preserve"> </w:t>
      </w:r>
      <w:r w:rsidRPr="005546F4">
        <w:rPr>
          <w:rFonts w:ascii="Verdana" w:eastAsia="Times New Roman" w:hAnsi="Verdana" w:cs="Arial"/>
          <w:color w:val="444444"/>
          <w:sz w:val="18"/>
          <w:szCs w:val="18"/>
        </w:rPr>
        <w:t>Permanent air conditioning and heating systems should be in place and operational</w:t>
      </w:r>
      <w:r w:rsidR="002D50D4">
        <w:rPr>
          <w:rFonts w:ascii="Verdana" w:eastAsia="Times New Roman" w:hAnsi="Verdana" w:cs="Arial"/>
          <w:color w:val="444444"/>
          <w:sz w:val="18"/>
          <w:szCs w:val="18"/>
        </w:rPr>
        <w:t>.</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8.</w:t>
      </w:r>
      <w:r w:rsidR="002D50D4">
        <w:rPr>
          <w:rFonts w:ascii="Verdana" w:eastAsia="Times New Roman" w:hAnsi="Verdana" w:cs="Arial"/>
          <w:color w:val="444444"/>
          <w:sz w:val="18"/>
          <w:szCs w:val="18"/>
        </w:rPr>
        <w:t xml:space="preserve"> </w:t>
      </w:r>
      <w:r w:rsidRPr="005546F4">
        <w:rPr>
          <w:rFonts w:ascii="Verdana" w:eastAsia="Times New Roman" w:hAnsi="Verdana" w:cs="Arial"/>
          <w:color w:val="444444"/>
          <w:sz w:val="18"/>
          <w:szCs w:val="18"/>
        </w:rPr>
        <w:t>The installation site should have a consistent room temperature of 60-70 degrees F and humidity of 35-55% for 14 days prior, during and after installation for a for proper living environment.</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9.</w:t>
      </w:r>
      <w:r w:rsidR="002D50D4">
        <w:rPr>
          <w:rFonts w:ascii="Verdana" w:eastAsia="Times New Roman" w:hAnsi="Verdana" w:cs="Arial"/>
          <w:color w:val="444444"/>
          <w:sz w:val="18"/>
          <w:szCs w:val="18"/>
        </w:rPr>
        <w:t xml:space="preserve"> </w:t>
      </w:r>
      <w:r w:rsidRPr="005546F4">
        <w:rPr>
          <w:rFonts w:ascii="Verdana" w:eastAsia="Times New Roman" w:hAnsi="Verdana" w:cs="Arial"/>
          <w:color w:val="444444"/>
          <w:sz w:val="18"/>
          <w:szCs w:val="18"/>
        </w:rPr>
        <w:t>HVAC Systems should be in place and working 10 days before installation</w:t>
      </w:r>
      <w:r w:rsidR="002D50D4">
        <w:rPr>
          <w:rFonts w:ascii="Verdana" w:eastAsia="Times New Roman" w:hAnsi="Verdana" w:cs="Arial"/>
          <w:color w:val="444444"/>
          <w:sz w:val="18"/>
          <w:szCs w:val="18"/>
        </w:rPr>
        <w:t>.</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10.</w:t>
      </w:r>
      <w:r w:rsidR="002D50D4">
        <w:rPr>
          <w:rFonts w:ascii="Verdana" w:eastAsia="Times New Roman" w:hAnsi="Verdana" w:cs="Arial"/>
          <w:color w:val="444444"/>
          <w:sz w:val="18"/>
          <w:szCs w:val="18"/>
        </w:rPr>
        <w:t xml:space="preserve"> </w:t>
      </w:r>
      <w:r w:rsidRPr="005546F4">
        <w:rPr>
          <w:rFonts w:ascii="Verdana" w:eastAsia="Times New Roman" w:hAnsi="Verdana" w:cs="Arial"/>
          <w:color w:val="444444"/>
          <w:sz w:val="18"/>
          <w:szCs w:val="18"/>
        </w:rPr>
        <w:t xml:space="preserve">Substrates must be checked for moisture and </w:t>
      </w:r>
      <w:proofErr w:type="spellStart"/>
      <w:r w:rsidRPr="005546F4">
        <w:rPr>
          <w:rFonts w:ascii="Verdana" w:eastAsia="Times New Roman" w:hAnsi="Verdana" w:cs="Arial"/>
          <w:color w:val="444444"/>
          <w:sz w:val="18"/>
          <w:szCs w:val="18"/>
        </w:rPr>
        <w:t>akali</w:t>
      </w:r>
      <w:proofErr w:type="spellEnd"/>
      <w:r w:rsidRPr="005546F4">
        <w:rPr>
          <w:rFonts w:ascii="Verdana" w:eastAsia="Times New Roman" w:hAnsi="Verdana" w:cs="Arial"/>
          <w:color w:val="444444"/>
          <w:sz w:val="18"/>
          <w:szCs w:val="18"/>
        </w:rPr>
        <w:t xml:space="preserve"> content using the appropriate testing methods.</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r>
    </w:p>
    <w:p w14:paraId="06F777C9" w14:textId="77777777" w:rsidR="005546F4" w:rsidRPr="005546F4" w:rsidRDefault="005546F4" w:rsidP="005546F4">
      <w:pPr>
        <w:spacing w:after="0" w:line="432" w:lineRule="auto"/>
        <w:rPr>
          <w:rFonts w:ascii="Verdana" w:eastAsia="Times New Roman" w:hAnsi="Verdana" w:cs="Arial"/>
          <w:color w:val="444444"/>
          <w:sz w:val="18"/>
          <w:szCs w:val="18"/>
        </w:rPr>
      </w:pPr>
      <w:r w:rsidRPr="005546F4">
        <w:rPr>
          <w:rFonts w:ascii="Verdana" w:eastAsia="Times New Roman" w:hAnsi="Verdana" w:cs="Arial"/>
          <w:b/>
          <w:bCs/>
          <w:color w:val="444444"/>
          <w:sz w:val="24"/>
          <w:szCs w:val="24"/>
        </w:rPr>
        <w:t>SUITABLE SURFACES</w:t>
      </w:r>
      <w:r w:rsidRPr="005546F4">
        <w:rPr>
          <w:rFonts w:ascii="Verdana" w:eastAsia="Times New Roman" w:hAnsi="Verdana" w:cs="Arial"/>
          <w:b/>
          <w:bCs/>
          <w:color w:val="444444"/>
          <w:sz w:val="24"/>
          <w:szCs w:val="24"/>
        </w:rPr>
        <w:br/>
      </w:r>
      <w:r w:rsidRPr="005546F4">
        <w:rPr>
          <w:rFonts w:ascii="Verdana" w:eastAsia="Times New Roman" w:hAnsi="Verdana" w:cs="Arial"/>
          <w:b/>
          <w:bCs/>
          <w:color w:val="444444"/>
          <w:sz w:val="18"/>
          <w:szCs w:val="18"/>
        </w:rPr>
        <w:t>Concrete:</w:t>
      </w:r>
      <w:r w:rsidRPr="005546F4">
        <w:rPr>
          <w:rFonts w:ascii="Verdana" w:eastAsia="Times New Roman" w:hAnsi="Verdana" w:cs="Arial"/>
          <w:color w:val="444444"/>
          <w:sz w:val="18"/>
          <w:szCs w:val="18"/>
        </w:rPr>
        <w:t xml:space="preserve">  Concrete substrates cured a minimum of 90 days, must be clean, dry and structurally sound, with a minimal compression strength of 3,500 psi.  Smooth and flat within 1/8” in 6 ft or 3/16” in 10 ft.  Free of all surface contaminates, such as dust, paint, grease, oils and solvents.  All existing adhesive residue must be mechanically removed, do not use any chemical removal methods. Be cautious of sealed slabs, use a simple water test to test for the </w:t>
      </w:r>
      <w:proofErr w:type="gramStart"/>
      <w:r w:rsidRPr="005546F4">
        <w:rPr>
          <w:rFonts w:ascii="Verdana" w:eastAsia="Times New Roman" w:hAnsi="Verdana" w:cs="Arial"/>
          <w:color w:val="444444"/>
          <w:sz w:val="18"/>
          <w:szCs w:val="18"/>
        </w:rPr>
        <w:t>slabs</w:t>
      </w:r>
      <w:proofErr w:type="gramEnd"/>
      <w:r w:rsidRPr="005546F4">
        <w:rPr>
          <w:rFonts w:ascii="Verdana" w:eastAsia="Times New Roman" w:hAnsi="Verdana" w:cs="Arial"/>
          <w:color w:val="444444"/>
          <w:sz w:val="18"/>
          <w:szCs w:val="18"/>
        </w:rPr>
        <w:t xml:space="preserve"> porosity.  All slabs should be checked for moisture and alkalinity.  Calcium Chloride test results must never exceed 5lbs per 1000 s/f per 24 </w:t>
      </w:r>
      <w:proofErr w:type="spellStart"/>
      <w:r w:rsidRPr="005546F4">
        <w:rPr>
          <w:rFonts w:ascii="Verdana" w:eastAsia="Times New Roman" w:hAnsi="Verdana" w:cs="Arial"/>
          <w:color w:val="444444"/>
          <w:sz w:val="18"/>
          <w:szCs w:val="18"/>
        </w:rPr>
        <w:t>hr</w:t>
      </w:r>
      <w:proofErr w:type="spellEnd"/>
      <w:r w:rsidRPr="005546F4">
        <w:rPr>
          <w:rFonts w:ascii="Verdana" w:eastAsia="Times New Roman" w:hAnsi="Verdana" w:cs="Arial"/>
          <w:color w:val="444444"/>
          <w:sz w:val="18"/>
          <w:szCs w:val="18"/>
        </w:rPr>
        <w:t xml:space="preserve"> period (MVER).  Alkalinity should be between 7-9.</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 xml:space="preserve">Lightweight Concrete:  A minimal density should be greater than 90 </w:t>
      </w:r>
      <w:proofErr w:type="spellStart"/>
      <w:r w:rsidRPr="005546F4">
        <w:rPr>
          <w:rFonts w:ascii="Verdana" w:eastAsia="Times New Roman" w:hAnsi="Verdana" w:cs="Arial"/>
          <w:color w:val="444444"/>
          <w:sz w:val="18"/>
          <w:szCs w:val="18"/>
        </w:rPr>
        <w:t>lbs</w:t>
      </w:r>
      <w:proofErr w:type="spellEnd"/>
      <w:r w:rsidRPr="005546F4">
        <w:rPr>
          <w:rFonts w:ascii="Verdana" w:eastAsia="Times New Roman" w:hAnsi="Verdana" w:cs="Arial"/>
          <w:color w:val="444444"/>
          <w:sz w:val="18"/>
          <w:szCs w:val="18"/>
        </w:rPr>
        <w:t xml:space="preserve"> per cubic ft.</w:t>
      </w:r>
      <w:r w:rsidRPr="005546F4">
        <w:rPr>
          <w:rFonts w:ascii="Verdana" w:eastAsia="Times New Roman" w:hAnsi="Verdana" w:cs="Arial"/>
          <w:color w:val="444444"/>
          <w:sz w:val="18"/>
          <w:szCs w:val="18"/>
        </w:rPr>
        <w:br/>
        <w:t>A minimal compressive strength of 2,500 psi or greater.  Gypsum based substrates are not recommended.</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Wood Substrates:  Plywood, standard double-layer construction of 1” minimum.</w:t>
      </w:r>
      <w:r w:rsidRPr="005546F4">
        <w:rPr>
          <w:rFonts w:ascii="Verdana" w:eastAsia="Times New Roman" w:hAnsi="Verdana" w:cs="Arial"/>
          <w:color w:val="444444"/>
          <w:sz w:val="18"/>
          <w:szCs w:val="18"/>
        </w:rPr>
        <w:br/>
        <w:t>Rigid with zero vertical deflection.  APA Underlayment Grade, smooth and flat within 1/8” in 6 ft or 3/16” in 10 ft span.  Free of all surface contaminates, such as dust, paint, grease, oils and solvents.</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 xml:space="preserve">Any surface irregularities which may transfer thru to the finished surface, must be addressed mechanically or by adding a Portland based leveling compound, per that </w:t>
      </w:r>
      <w:proofErr w:type="gramStart"/>
      <w:r w:rsidRPr="005546F4">
        <w:rPr>
          <w:rFonts w:ascii="Verdana" w:eastAsia="Times New Roman" w:hAnsi="Verdana" w:cs="Arial"/>
          <w:color w:val="444444"/>
          <w:sz w:val="18"/>
          <w:szCs w:val="18"/>
        </w:rPr>
        <w:t>manufacturers</w:t>
      </w:r>
      <w:proofErr w:type="gramEnd"/>
      <w:r w:rsidRPr="005546F4">
        <w:rPr>
          <w:rFonts w:ascii="Verdana" w:eastAsia="Times New Roman" w:hAnsi="Verdana" w:cs="Arial"/>
          <w:color w:val="444444"/>
          <w:sz w:val="18"/>
          <w:szCs w:val="18"/>
        </w:rPr>
        <w:t xml:space="preserve"> specifications.</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 xml:space="preserve">Radiant Heat:  Accenture Resilient Vinyl may be installed over radiant heated floors (Surface temperature must never exceed or sustain 85ºF).  System must be operative for minimum of 2 weeks to remove substrate moisture.  Turn off heat, 3 days prior to installation and min. of 5 days after installation.  Slowly over 24 </w:t>
      </w:r>
      <w:proofErr w:type="spellStart"/>
      <w:r w:rsidRPr="005546F4">
        <w:rPr>
          <w:rFonts w:ascii="Verdana" w:eastAsia="Times New Roman" w:hAnsi="Verdana" w:cs="Arial"/>
          <w:color w:val="444444"/>
          <w:sz w:val="18"/>
          <w:szCs w:val="18"/>
        </w:rPr>
        <w:t>hr</w:t>
      </w:r>
      <w:proofErr w:type="spellEnd"/>
      <w:r w:rsidRPr="005546F4">
        <w:rPr>
          <w:rFonts w:ascii="Verdana" w:eastAsia="Times New Roman" w:hAnsi="Verdana" w:cs="Arial"/>
          <w:color w:val="444444"/>
          <w:sz w:val="18"/>
          <w:szCs w:val="18"/>
        </w:rPr>
        <w:t xml:space="preserve"> time frame return to normal operating temp. Surface temperature must never exceed or sustain 85ºF. Consult radiant heat manufacturers recommendations. </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r>
      <w:r w:rsidRPr="005546F4">
        <w:rPr>
          <w:rFonts w:ascii="Verdana" w:eastAsia="Times New Roman" w:hAnsi="Verdana" w:cs="Arial"/>
          <w:b/>
          <w:bCs/>
          <w:color w:val="444444"/>
          <w:sz w:val="24"/>
          <w:szCs w:val="24"/>
        </w:rPr>
        <w:t>UNSUITABLE SURFACES</w:t>
      </w:r>
      <w:r w:rsidRPr="005546F4">
        <w:rPr>
          <w:rFonts w:ascii="Verdana" w:eastAsia="Times New Roman" w:hAnsi="Verdana" w:cs="Arial"/>
          <w:b/>
          <w:bCs/>
          <w:color w:val="444444"/>
          <w:sz w:val="24"/>
          <w:szCs w:val="24"/>
        </w:rPr>
        <w:br/>
      </w:r>
      <w:r w:rsidRPr="005546F4">
        <w:rPr>
          <w:rFonts w:ascii="Verdana" w:eastAsia="Times New Roman" w:hAnsi="Verdana" w:cs="Arial"/>
          <w:color w:val="444444"/>
          <w:sz w:val="18"/>
          <w:szCs w:val="18"/>
        </w:rPr>
        <w:t xml:space="preserve">Unsuitable surfaces include, but are not limited </w:t>
      </w:r>
      <w:proofErr w:type="gramStart"/>
      <w:r w:rsidRPr="005546F4">
        <w:rPr>
          <w:rFonts w:ascii="Verdana" w:eastAsia="Times New Roman" w:hAnsi="Verdana" w:cs="Arial"/>
          <w:color w:val="444444"/>
          <w:sz w:val="18"/>
          <w:szCs w:val="18"/>
        </w:rPr>
        <w:t>to :</w:t>
      </w:r>
      <w:proofErr w:type="gramEnd"/>
      <w:r w:rsidRPr="005546F4">
        <w:rPr>
          <w:rFonts w:ascii="Verdana" w:eastAsia="Times New Roman" w:hAnsi="Verdana" w:cs="Arial"/>
          <w:color w:val="444444"/>
          <w:sz w:val="18"/>
          <w:szCs w:val="18"/>
        </w:rPr>
        <w:t xml:space="preserve"> Damp or wet concrete, rough surfaces, any cushioned underlayment, particleboard, OSB,</w:t>
      </w:r>
      <w:r w:rsidRPr="005546F4">
        <w:rPr>
          <w:rFonts w:ascii="Verdana" w:eastAsia="Times New Roman" w:hAnsi="Verdana" w:cs="Arial"/>
          <w:color w:val="444444"/>
          <w:sz w:val="18"/>
          <w:szCs w:val="18"/>
        </w:rPr>
        <w:br/>
        <w:t xml:space="preserve">Hardboard, treated plywood, strip wood floors, chip boards, wafer boards,   </w:t>
      </w:r>
      <w:r w:rsidRPr="005546F4">
        <w:rPr>
          <w:rFonts w:ascii="Verdana" w:eastAsia="Times New Roman" w:hAnsi="Verdana" w:cs="Arial"/>
          <w:color w:val="444444"/>
          <w:sz w:val="18"/>
          <w:szCs w:val="18"/>
        </w:rPr>
        <w:br/>
        <w:t xml:space="preserve">Masonite, un-smooth plywood, non-underlayment grade plywood, </w:t>
      </w:r>
      <w:r w:rsidR="002D50D4" w:rsidRPr="005546F4">
        <w:rPr>
          <w:rFonts w:ascii="Verdana" w:eastAsia="Times New Roman" w:hAnsi="Verdana" w:cs="Arial"/>
          <w:color w:val="444444"/>
          <w:sz w:val="18"/>
          <w:szCs w:val="18"/>
        </w:rPr>
        <w:t>Cementous</w:t>
      </w:r>
      <w:r w:rsidRPr="005546F4">
        <w:rPr>
          <w:rFonts w:ascii="Verdana" w:eastAsia="Times New Roman" w:hAnsi="Verdana" w:cs="Arial"/>
          <w:color w:val="444444"/>
          <w:sz w:val="18"/>
          <w:szCs w:val="18"/>
        </w:rPr>
        <w:t xml:space="preserve"> backer boards, VCT, asphalt tile, rubber tile. Rough, heavy textured and/or uneven surfaces may telegraph through the vinyl and distort the finished surface. This product is not suitable in rooms that could potentially flood or rooms that have damp concrete or saunas. Do not install this product in areas which are exposed to long term direct sunlight and or extreme temperature changes.</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r>
      <w:r w:rsidRPr="005546F4">
        <w:rPr>
          <w:rFonts w:ascii="Verdana" w:eastAsia="Times New Roman" w:hAnsi="Verdana" w:cs="Arial"/>
          <w:b/>
          <w:bCs/>
          <w:color w:val="CC3333"/>
          <w:sz w:val="18"/>
          <w:szCs w:val="18"/>
        </w:rPr>
        <w:t>Resilient Vinyl may be installed on all grade levels in</w:t>
      </w:r>
      <w:r w:rsidR="002D50D4">
        <w:rPr>
          <w:rFonts w:ascii="Verdana" w:eastAsia="Times New Roman" w:hAnsi="Verdana" w:cs="Arial"/>
          <w:b/>
          <w:bCs/>
          <w:color w:val="CC3333"/>
          <w:sz w:val="18"/>
          <w:szCs w:val="18"/>
        </w:rPr>
        <w:t>cluding basements.  Although Vinyl</w:t>
      </w:r>
      <w:r w:rsidRPr="005546F4">
        <w:rPr>
          <w:rFonts w:ascii="Verdana" w:eastAsia="Times New Roman" w:hAnsi="Verdana" w:cs="Arial"/>
          <w:b/>
          <w:bCs/>
          <w:color w:val="CC3333"/>
          <w:sz w:val="18"/>
          <w:szCs w:val="18"/>
        </w:rPr>
        <w:t xml:space="preserve"> is water resistant, moisture issues must be identified and corrected prior to any installation.</w:t>
      </w:r>
      <w:r w:rsidRPr="005546F4">
        <w:rPr>
          <w:rFonts w:ascii="Verdana" w:eastAsia="Times New Roman" w:hAnsi="Verdana" w:cs="Arial"/>
          <w:b/>
          <w:bCs/>
          <w:color w:val="CC3333"/>
          <w:sz w:val="18"/>
          <w:szCs w:val="18"/>
        </w:rPr>
        <w:br/>
      </w:r>
      <w:r w:rsidRPr="005546F4">
        <w:rPr>
          <w:rFonts w:ascii="Verdana" w:eastAsia="Times New Roman" w:hAnsi="Verdana" w:cs="Arial"/>
          <w:color w:val="CC3333"/>
          <w:sz w:val="18"/>
          <w:szCs w:val="18"/>
        </w:rPr>
        <w:br/>
      </w:r>
      <w:r w:rsidRPr="005546F4">
        <w:rPr>
          <w:rFonts w:ascii="Verdana" w:eastAsia="Times New Roman" w:hAnsi="Verdana" w:cs="Arial"/>
          <w:b/>
          <w:bCs/>
          <w:color w:val="CC3333"/>
          <w:sz w:val="18"/>
          <w:szCs w:val="18"/>
        </w:rPr>
        <w:t>“INSTALLATION IMPLIES ACCEPTANCE”</w:t>
      </w:r>
      <w:r w:rsidRPr="005546F4">
        <w:rPr>
          <w:rFonts w:ascii="Verdana" w:eastAsia="Times New Roman" w:hAnsi="Verdana" w:cs="Arial"/>
          <w:b/>
          <w:bCs/>
          <w:color w:val="CC3333"/>
          <w:sz w:val="18"/>
          <w:szCs w:val="18"/>
        </w:rPr>
        <w:br/>
        <w:t xml:space="preserve">Any appearance or performance related issues that are associated with </w:t>
      </w:r>
      <w:proofErr w:type="spellStart"/>
      <w:r w:rsidRPr="005546F4">
        <w:rPr>
          <w:rFonts w:ascii="Verdana" w:eastAsia="Times New Roman" w:hAnsi="Verdana" w:cs="Arial"/>
          <w:b/>
          <w:bCs/>
          <w:color w:val="CC3333"/>
          <w:sz w:val="18"/>
          <w:szCs w:val="18"/>
        </w:rPr>
        <w:t>underlayments</w:t>
      </w:r>
      <w:proofErr w:type="spellEnd"/>
      <w:r w:rsidRPr="005546F4">
        <w:rPr>
          <w:rFonts w:ascii="Verdana" w:eastAsia="Times New Roman" w:hAnsi="Verdana" w:cs="Arial"/>
          <w:b/>
          <w:bCs/>
          <w:color w:val="CC3333"/>
          <w:sz w:val="18"/>
          <w:szCs w:val="18"/>
        </w:rPr>
        <w:t xml:space="preserve"> and or substrates are the responsibility of the home owner, installer,</w:t>
      </w:r>
      <w:r w:rsidR="002D50D4">
        <w:rPr>
          <w:rFonts w:ascii="Verdana" w:eastAsia="Times New Roman" w:hAnsi="Verdana" w:cs="Arial"/>
          <w:b/>
          <w:bCs/>
          <w:color w:val="CC3333"/>
          <w:sz w:val="18"/>
          <w:szCs w:val="18"/>
        </w:rPr>
        <w:t xml:space="preserve"> and</w:t>
      </w:r>
      <w:r w:rsidRPr="005546F4">
        <w:rPr>
          <w:rFonts w:ascii="Verdana" w:eastAsia="Times New Roman" w:hAnsi="Verdana" w:cs="Arial"/>
          <w:b/>
          <w:bCs/>
          <w:color w:val="CC3333"/>
          <w:sz w:val="18"/>
          <w:szCs w:val="18"/>
        </w:rPr>
        <w:t xml:space="preserve"> underlayment manufacturer.</w:t>
      </w:r>
      <w:r w:rsidRPr="005546F4">
        <w:rPr>
          <w:rFonts w:ascii="Verdana" w:eastAsia="Times New Roman" w:hAnsi="Verdana" w:cs="Arial"/>
          <w:b/>
          <w:bCs/>
          <w:color w:val="CC3333"/>
          <w:sz w:val="18"/>
          <w:szCs w:val="18"/>
        </w:rPr>
        <w:br/>
      </w:r>
      <w:r w:rsidRPr="005546F4">
        <w:rPr>
          <w:rFonts w:ascii="Verdana" w:eastAsia="Times New Roman" w:hAnsi="Verdana" w:cs="Arial"/>
          <w:b/>
          <w:bCs/>
          <w:color w:val="444444"/>
          <w:sz w:val="18"/>
          <w:szCs w:val="18"/>
        </w:rPr>
        <w:br/>
        <w:t>WARNING:</w:t>
      </w:r>
      <w:r w:rsidRPr="005546F4">
        <w:rPr>
          <w:rFonts w:ascii="Verdana" w:eastAsia="Times New Roman" w:hAnsi="Verdana" w:cs="Arial"/>
          <w:color w:val="444444"/>
          <w:sz w:val="18"/>
          <w:szCs w:val="18"/>
        </w:rPr>
        <w:t xml:space="preserve"> DO NOT REMOVE OLD RESILIENT VINYL FLOORING.THESE PRODUCTS MAY CONTAIN EITHER ASBESTOS FIBERS OR CRYTALLINE SILICA, WHICH CAN BE HARMFUL TO YOUR HEALTH.  Consult the Resilient Floor Covering Inst</w:t>
      </w:r>
      <w:r w:rsidR="002D50D4">
        <w:rPr>
          <w:rFonts w:ascii="Verdana" w:eastAsia="Times New Roman" w:hAnsi="Verdana" w:cs="Arial"/>
          <w:color w:val="444444"/>
          <w:sz w:val="18"/>
          <w:szCs w:val="18"/>
        </w:rPr>
        <w:t>it</w:t>
      </w:r>
      <w:r w:rsidRPr="005546F4">
        <w:rPr>
          <w:rFonts w:ascii="Verdana" w:eastAsia="Times New Roman" w:hAnsi="Verdana" w:cs="Arial"/>
          <w:color w:val="444444"/>
          <w:sz w:val="18"/>
          <w:szCs w:val="18"/>
        </w:rPr>
        <w:t>ute.</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r>
      <w:r w:rsidRPr="005546F4">
        <w:rPr>
          <w:rFonts w:ascii="Verdana" w:eastAsia="Times New Roman" w:hAnsi="Verdana" w:cs="Arial"/>
          <w:b/>
          <w:bCs/>
          <w:color w:val="444444"/>
          <w:sz w:val="24"/>
          <w:szCs w:val="24"/>
        </w:rPr>
        <w:t>PREPARATION</w:t>
      </w:r>
      <w:r w:rsidRPr="005546F4">
        <w:rPr>
          <w:rFonts w:ascii="Verdana" w:eastAsia="Times New Roman" w:hAnsi="Verdana" w:cs="Arial"/>
          <w:b/>
          <w:bCs/>
          <w:color w:val="444444"/>
          <w:sz w:val="24"/>
          <w:szCs w:val="24"/>
        </w:rPr>
        <w:br/>
      </w:r>
      <w:r w:rsidRPr="005546F4">
        <w:rPr>
          <w:rFonts w:ascii="Verdana" w:eastAsia="Times New Roman" w:hAnsi="Verdana" w:cs="Arial"/>
          <w:color w:val="444444"/>
          <w:sz w:val="18"/>
          <w:szCs w:val="18"/>
        </w:rPr>
        <w:t xml:space="preserve">The vinyl planks and your chosen adhesive should be allowed to acclimatize at room temperature </w:t>
      </w:r>
      <w:proofErr w:type="spellStart"/>
      <w:r w:rsidRPr="005546F4">
        <w:rPr>
          <w:rFonts w:ascii="Verdana" w:eastAsia="Times New Roman" w:hAnsi="Verdana" w:cs="Arial"/>
          <w:color w:val="444444"/>
          <w:sz w:val="18"/>
          <w:szCs w:val="18"/>
        </w:rPr>
        <w:t>approx</w:t>
      </w:r>
      <w:proofErr w:type="spellEnd"/>
      <w:r w:rsidRPr="005546F4">
        <w:rPr>
          <w:rFonts w:ascii="Verdana" w:eastAsia="Times New Roman" w:hAnsi="Verdana" w:cs="Arial"/>
          <w:color w:val="444444"/>
          <w:sz w:val="18"/>
          <w:szCs w:val="18"/>
        </w:rPr>
        <w:t xml:space="preserve"> 65-70ºF for 48 hours prior to installation (Excessive cold or heat can affect the size of individual planks).  Must be stored horizontally, flat, no more than 6 cartons high, off the floor to allow for air circulation. Carefully check planks for any defects before installation. Check that all BATCH NUMBERS and ITEM NUMBERS are the same and that you have purchased sufficient material to complete the job. Remove any traces of glue or residue from the previous flooring.</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See Acceptable Substrates and minimal requirements.</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r>
      <w:r w:rsidRPr="005546F4">
        <w:rPr>
          <w:rFonts w:ascii="Verdana" w:eastAsia="Times New Roman" w:hAnsi="Verdana" w:cs="Arial"/>
          <w:b/>
          <w:bCs/>
          <w:color w:val="444444"/>
          <w:sz w:val="24"/>
          <w:szCs w:val="24"/>
        </w:rPr>
        <w:t>GETTING STARTED:</w:t>
      </w:r>
      <w:r w:rsidRPr="005546F4">
        <w:rPr>
          <w:rFonts w:ascii="Verdana" w:eastAsia="Times New Roman" w:hAnsi="Verdana" w:cs="Arial"/>
          <w:b/>
          <w:bCs/>
          <w:color w:val="444444"/>
          <w:sz w:val="24"/>
          <w:szCs w:val="24"/>
        </w:rPr>
        <w:br/>
      </w:r>
      <w:r w:rsidRPr="005546F4">
        <w:rPr>
          <w:rFonts w:ascii="Verdana" w:eastAsia="Times New Roman" w:hAnsi="Verdana" w:cs="Arial"/>
          <w:color w:val="444444"/>
          <w:sz w:val="18"/>
          <w:szCs w:val="18"/>
        </w:rPr>
        <w:t xml:space="preserve">Determine the direction that the flooring will be installed.  Installation parallel to the longest wall is recommended for best visual effects.  Undercut all door jambs by turning a plank upside down and using a handsaw to cut away the necessary height so that planks slide easily under the frames.  Remove any existing base, quarter round, shoe molding and door thresholds.  Sweep or vac to remove any debris.  Floor should be installed from several cartons at the same time to </w:t>
      </w:r>
      <w:proofErr w:type="gramStart"/>
      <w:r w:rsidRPr="005546F4">
        <w:rPr>
          <w:rFonts w:ascii="Verdana" w:eastAsia="Times New Roman" w:hAnsi="Verdana" w:cs="Arial"/>
          <w:color w:val="444444"/>
          <w:sz w:val="18"/>
          <w:szCs w:val="18"/>
        </w:rPr>
        <w:t>insure</w:t>
      </w:r>
      <w:proofErr w:type="gramEnd"/>
      <w:r w:rsidRPr="005546F4">
        <w:rPr>
          <w:rFonts w:ascii="Verdana" w:eastAsia="Times New Roman" w:hAnsi="Verdana" w:cs="Arial"/>
          <w:color w:val="444444"/>
          <w:sz w:val="18"/>
          <w:szCs w:val="18"/>
        </w:rPr>
        <w:t xml:space="preserve"> a good color and shade mixture.</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r>
      <w:r w:rsidRPr="005546F4">
        <w:rPr>
          <w:rFonts w:ascii="Verdana" w:eastAsia="Times New Roman" w:hAnsi="Verdana" w:cs="Arial"/>
          <w:b/>
          <w:bCs/>
          <w:color w:val="CC3333"/>
          <w:sz w:val="18"/>
          <w:szCs w:val="18"/>
        </w:rPr>
        <w:t xml:space="preserve">Note:  Always select </w:t>
      </w:r>
      <w:r w:rsidR="001F1A74">
        <w:rPr>
          <w:rFonts w:ascii="Verdana" w:eastAsia="Times New Roman" w:hAnsi="Verdana" w:cs="Arial"/>
          <w:b/>
          <w:bCs/>
          <w:color w:val="CC3333"/>
          <w:sz w:val="18"/>
          <w:szCs w:val="18"/>
        </w:rPr>
        <w:t>a premium quality adhesive.  Vinyl</w:t>
      </w:r>
      <w:r w:rsidRPr="005546F4">
        <w:rPr>
          <w:rFonts w:ascii="Verdana" w:eastAsia="Times New Roman" w:hAnsi="Verdana" w:cs="Arial"/>
          <w:b/>
          <w:bCs/>
          <w:color w:val="CC3333"/>
          <w:sz w:val="18"/>
          <w:szCs w:val="18"/>
        </w:rPr>
        <w:t xml:space="preserve"> may be installed</w:t>
      </w:r>
      <w:r w:rsidRPr="005546F4">
        <w:rPr>
          <w:rFonts w:ascii="Verdana" w:eastAsia="Times New Roman" w:hAnsi="Verdana" w:cs="Arial"/>
          <w:b/>
          <w:bCs/>
          <w:color w:val="CC3333"/>
          <w:sz w:val="18"/>
          <w:szCs w:val="18"/>
        </w:rPr>
        <w:br/>
        <w:t xml:space="preserve">by using the wet lay or pressure sensitive methods.  Consult your chosen adhesive </w:t>
      </w:r>
      <w:r w:rsidR="001F1A74" w:rsidRPr="005546F4">
        <w:rPr>
          <w:rFonts w:ascii="Verdana" w:eastAsia="Times New Roman" w:hAnsi="Verdana" w:cs="Arial"/>
          <w:b/>
          <w:bCs/>
          <w:color w:val="CC3333"/>
          <w:sz w:val="18"/>
          <w:szCs w:val="18"/>
        </w:rPr>
        <w:t>manufacturer’s</w:t>
      </w:r>
      <w:r w:rsidRPr="005546F4">
        <w:rPr>
          <w:rFonts w:ascii="Verdana" w:eastAsia="Times New Roman" w:hAnsi="Verdana" w:cs="Arial"/>
          <w:b/>
          <w:bCs/>
          <w:color w:val="CC3333"/>
          <w:sz w:val="18"/>
          <w:szCs w:val="18"/>
        </w:rPr>
        <w:t xml:space="preserve"> instructions/guidelines for acceptable conditions, substrates, and applications.</w:t>
      </w:r>
      <w:r w:rsidRPr="005546F4">
        <w:rPr>
          <w:rFonts w:ascii="Verdana" w:eastAsia="Times New Roman" w:hAnsi="Verdana" w:cs="Arial"/>
          <w:b/>
          <w:bCs/>
          <w:color w:val="CC3333"/>
          <w:sz w:val="18"/>
          <w:szCs w:val="18"/>
        </w:rPr>
        <w:br/>
      </w:r>
      <w:r w:rsidRPr="005546F4">
        <w:rPr>
          <w:rFonts w:ascii="Verdana" w:eastAsia="Times New Roman" w:hAnsi="Verdana" w:cs="Arial"/>
          <w:color w:val="444444"/>
          <w:sz w:val="18"/>
          <w:szCs w:val="18"/>
        </w:rPr>
        <w:br/>
      </w:r>
      <w:r w:rsidRPr="005546F4">
        <w:rPr>
          <w:rFonts w:ascii="Verdana" w:eastAsia="Times New Roman" w:hAnsi="Verdana" w:cs="Arial"/>
          <w:b/>
          <w:bCs/>
          <w:color w:val="444444"/>
          <w:sz w:val="18"/>
          <w:szCs w:val="18"/>
        </w:rPr>
        <w:t xml:space="preserve">INSTALLATION FOR VINYL PLANKS: </w:t>
      </w:r>
      <w:r w:rsidRPr="005546F4">
        <w:rPr>
          <w:rFonts w:ascii="Verdana" w:eastAsia="Times New Roman" w:hAnsi="Verdana" w:cs="Arial"/>
          <w:b/>
          <w:bCs/>
          <w:color w:val="444444"/>
          <w:sz w:val="18"/>
          <w:szCs w:val="18"/>
        </w:rPr>
        <w:br/>
        <w:t xml:space="preserve">Room Layout </w:t>
      </w:r>
      <w:r w:rsidRPr="005546F4">
        <w:rPr>
          <w:rFonts w:ascii="Verdana" w:eastAsia="Times New Roman" w:hAnsi="Verdana" w:cs="Arial"/>
          <w:b/>
          <w:bCs/>
          <w:color w:val="444444"/>
          <w:sz w:val="18"/>
          <w:szCs w:val="18"/>
        </w:rPr>
        <w:br/>
      </w:r>
      <w:r w:rsidRPr="005546F4">
        <w:rPr>
          <w:rFonts w:ascii="Verdana" w:eastAsia="Times New Roman" w:hAnsi="Verdana" w:cs="Arial"/>
          <w:color w:val="444444"/>
          <w:sz w:val="18"/>
          <w:szCs w:val="18"/>
        </w:rPr>
        <w:t>A) Find the center point of the room, mark it.  Strike a line.</w:t>
      </w:r>
      <w:r w:rsidRPr="005546F4">
        <w:rPr>
          <w:rFonts w:ascii="Verdana" w:eastAsia="Times New Roman" w:hAnsi="Verdana" w:cs="Arial"/>
          <w:color w:val="444444"/>
          <w:sz w:val="18"/>
          <w:szCs w:val="18"/>
        </w:rPr>
        <w:br/>
        <w:t xml:space="preserve">B) Obtain a true </w:t>
      </w:r>
      <w:proofErr w:type="gramStart"/>
      <w:r w:rsidRPr="005546F4">
        <w:rPr>
          <w:rFonts w:ascii="Verdana" w:eastAsia="Times New Roman" w:hAnsi="Verdana" w:cs="Arial"/>
          <w:color w:val="444444"/>
          <w:sz w:val="18"/>
          <w:szCs w:val="18"/>
        </w:rPr>
        <w:t>90 degree</w:t>
      </w:r>
      <w:proofErr w:type="gramEnd"/>
      <w:r w:rsidRPr="005546F4">
        <w:rPr>
          <w:rFonts w:ascii="Verdana" w:eastAsia="Times New Roman" w:hAnsi="Verdana" w:cs="Arial"/>
          <w:color w:val="444444"/>
          <w:sz w:val="18"/>
          <w:szCs w:val="18"/>
        </w:rPr>
        <w:t xml:space="preserve"> angle using a Carpenters Square.</w:t>
      </w:r>
      <w:r w:rsidRPr="005546F4">
        <w:rPr>
          <w:rFonts w:ascii="Verdana" w:eastAsia="Times New Roman" w:hAnsi="Verdana" w:cs="Arial"/>
          <w:color w:val="444444"/>
          <w:sz w:val="18"/>
          <w:szCs w:val="18"/>
        </w:rPr>
        <w:br/>
        <w:t>C) Measure and strike a 2nd line to divide the room into 4 equal sections.</w:t>
      </w:r>
      <w:r w:rsidRPr="005546F4">
        <w:rPr>
          <w:rFonts w:ascii="Verdana" w:eastAsia="Times New Roman" w:hAnsi="Verdana" w:cs="Arial"/>
          <w:color w:val="444444"/>
          <w:sz w:val="18"/>
          <w:szCs w:val="18"/>
        </w:rPr>
        <w:br/>
        <w:t>D) Measure the distance from the center line to the wall, parallel to the length of the planks.</w:t>
      </w:r>
      <w:r w:rsidRPr="005546F4">
        <w:rPr>
          <w:rFonts w:ascii="Verdana" w:eastAsia="Times New Roman" w:hAnsi="Verdana" w:cs="Arial"/>
          <w:color w:val="444444"/>
          <w:sz w:val="18"/>
          <w:szCs w:val="18"/>
        </w:rPr>
        <w:br/>
        <w:t>E) Divide the measurement by the width of the plank.  If less than ½ of a plank remains, adjust the line to compensate.  This should allow for a wider border plank and help avoid overly narrow planks upon completion.</w:t>
      </w:r>
      <w:r w:rsidRPr="005546F4">
        <w:rPr>
          <w:rFonts w:ascii="Verdana" w:eastAsia="Times New Roman" w:hAnsi="Verdana" w:cs="Arial"/>
          <w:color w:val="444444"/>
          <w:sz w:val="18"/>
          <w:szCs w:val="18"/>
        </w:rPr>
        <w:br/>
      </w:r>
      <w:r w:rsidRPr="005546F4">
        <w:rPr>
          <w:rFonts w:ascii="Verdana" w:eastAsia="Times New Roman" w:hAnsi="Verdana" w:cs="Arial"/>
          <w:noProof/>
          <w:color w:val="444444"/>
          <w:sz w:val="18"/>
          <w:szCs w:val="18"/>
        </w:rPr>
        <w:drawing>
          <wp:inline distT="0" distB="0" distL="0" distR="0" wp14:anchorId="312F5F09" wp14:editId="015DB729">
            <wp:extent cx="1590675" cy="981075"/>
            <wp:effectExtent l="0" t="0" r="9525" b="9525"/>
            <wp:docPr id="1" name="Picture 1" descr="http://www.omivinyl.com/UploadFile/2015122324858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mivinyl.com/UploadFile/201512232485843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981075"/>
                    </a:xfrm>
                    <a:prstGeom prst="rect">
                      <a:avLst/>
                    </a:prstGeom>
                    <a:noFill/>
                    <a:ln>
                      <a:noFill/>
                    </a:ln>
                  </pic:spPr>
                </pic:pic>
              </a:graphicData>
            </a:graphic>
          </wp:inline>
        </w:drawing>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r>
      <w:r w:rsidRPr="005546F4">
        <w:rPr>
          <w:rFonts w:ascii="Verdana" w:eastAsia="Times New Roman" w:hAnsi="Verdana" w:cs="Arial"/>
          <w:b/>
          <w:bCs/>
          <w:color w:val="444444"/>
          <w:sz w:val="18"/>
          <w:szCs w:val="18"/>
        </w:rPr>
        <w:t>Plank Layout</w:t>
      </w:r>
      <w:r w:rsidRPr="005546F4">
        <w:rPr>
          <w:rFonts w:ascii="Verdana" w:eastAsia="Times New Roman" w:hAnsi="Verdana" w:cs="Arial"/>
          <w:b/>
          <w:bCs/>
          <w:color w:val="444444"/>
          <w:sz w:val="18"/>
          <w:szCs w:val="18"/>
        </w:rPr>
        <w:br/>
      </w:r>
      <w:r w:rsidRPr="005546F4">
        <w:rPr>
          <w:rFonts w:ascii="Verdana" w:eastAsia="Times New Roman" w:hAnsi="Verdana" w:cs="Arial"/>
          <w:color w:val="444444"/>
          <w:sz w:val="18"/>
          <w:szCs w:val="18"/>
        </w:rPr>
        <w:t xml:space="preserve">A) Carefully trowel adhesive onto ½ of the area, do not cover your marked lines.  After allowing sufficient flash/open time per adhesive manufacturers guidelines.  Carefully place the 1st plank at the </w:t>
      </w:r>
      <w:proofErr w:type="gramStart"/>
      <w:r w:rsidRPr="005546F4">
        <w:rPr>
          <w:rFonts w:ascii="Verdana" w:eastAsia="Times New Roman" w:hAnsi="Verdana" w:cs="Arial"/>
          <w:color w:val="444444"/>
          <w:sz w:val="18"/>
          <w:szCs w:val="18"/>
        </w:rPr>
        <w:t>right angle</w:t>
      </w:r>
      <w:proofErr w:type="gramEnd"/>
      <w:r w:rsidRPr="005546F4">
        <w:rPr>
          <w:rFonts w:ascii="Verdana" w:eastAsia="Times New Roman" w:hAnsi="Verdana" w:cs="Arial"/>
          <w:color w:val="444444"/>
          <w:sz w:val="18"/>
          <w:szCs w:val="18"/>
        </w:rPr>
        <w:t xml:space="preserve"> junction of your marked lines.</w:t>
      </w:r>
      <w:r w:rsidRPr="005546F4">
        <w:rPr>
          <w:rFonts w:ascii="Verdana" w:eastAsia="Times New Roman" w:hAnsi="Verdana" w:cs="Arial"/>
          <w:color w:val="444444"/>
          <w:sz w:val="18"/>
          <w:szCs w:val="18"/>
        </w:rPr>
        <w:br/>
        <w:t xml:space="preserve">B) Continue to install additional planks flush along the line while making sure all butt joints are tight against </w:t>
      </w:r>
      <w:proofErr w:type="spellStart"/>
      <w:r w:rsidRPr="005546F4">
        <w:rPr>
          <w:rFonts w:ascii="Verdana" w:eastAsia="Times New Roman" w:hAnsi="Verdana" w:cs="Arial"/>
          <w:color w:val="444444"/>
          <w:sz w:val="18"/>
          <w:szCs w:val="18"/>
        </w:rPr>
        <w:t>adoining</w:t>
      </w:r>
      <w:proofErr w:type="spellEnd"/>
      <w:r w:rsidRPr="005546F4">
        <w:rPr>
          <w:rFonts w:ascii="Verdana" w:eastAsia="Times New Roman" w:hAnsi="Verdana" w:cs="Arial"/>
          <w:color w:val="444444"/>
          <w:sz w:val="18"/>
          <w:szCs w:val="18"/>
        </w:rPr>
        <w:t xml:space="preserve"> planks.  The 1st row of planks must be perfectly straight along the line.  Do not slide planks.  Avoid adhesive on the planks edges/end and surface.</w:t>
      </w:r>
      <w:r w:rsidRPr="005546F4">
        <w:rPr>
          <w:rFonts w:ascii="Verdana" w:eastAsia="Times New Roman" w:hAnsi="Verdana" w:cs="Arial"/>
          <w:color w:val="444444"/>
          <w:sz w:val="18"/>
          <w:szCs w:val="18"/>
        </w:rPr>
        <w:br/>
        <w:t>C) Continue to install planks into the adhesive using the “row by row” or “pyramid method”.  Break end joints a minimum of 8” for a better overall appearance.</w:t>
      </w:r>
    </w:p>
    <w:tbl>
      <w:tblPr>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4707"/>
        <w:gridCol w:w="4653"/>
      </w:tblGrid>
      <w:tr w:rsidR="005546F4" w:rsidRPr="005546F4" w14:paraId="0B84A768" w14:textId="77777777" w:rsidTr="005546F4">
        <w:tc>
          <w:tcPr>
            <w:tcW w:w="0" w:type="auto"/>
            <w:tcBorders>
              <w:top w:val="nil"/>
              <w:left w:val="nil"/>
              <w:bottom w:val="nil"/>
              <w:right w:val="nil"/>
            </w:tcBorders>
            <w:shd w:val="clear" w:color="auto" w:fill="FFFFFF"/>
            <w:vAlign w:val="center"/>
            <w:hideMark/>
          </w:tcPr>
          <w:p w14:paraId="5EBB13CA" w14:textId="77777777" w:rsidR="005546F4" w:rsidRPr="005546F4" w:rsidRDefault="005546F4" w:rsidP="005546F4">
            <w:pPr>
              <w:spacing w:after="0" w:line="432" w:lineRule="auto"/>
              <w:jc w:val="center"/>
              <w:rPr>
                <w:rFonts w:ascii="Arial" w:eastAsia="Times New Roman" w:hAnsi="Arial" w:cs="Arial"/>
                <w:color w:val="444444"/>
                <w:sz w:val="18"/>
                <w:szCs w:val="18"/>
              </w:rPr>
            </w:pPr>
            <w:r w:rsidRPr="005546F4">
              <w:rPr>
                <w:rFonts w:ascii="Arial" w:eastAsia="Times New Roman" w:hAnsi="Arial" w:cs="Arial"/>
                <w:color w:val="444444"/>
                <w:sz w:val="18"/>
                <w:szCs w:val="18"/>
              </w:rPr>
              <w:t> </w:t>
            </w:r>
            <w:r w:rsidRPr="005546F4">
              <w:rPr>
                <w:rFonts w:ascii="Arial" w:eastAsia="Times New Roman" w:hAnsi="Arial" w:cs="Arial"/>
                <w:noProof/>
                <w:color w:val="444444"/>
                <w:sz w:val="18"/>
                <w:szCs w:val="18"/>
              </w:rPr>
              <w:drawing>
                <wp:inline distT="0" distB="0" distL="0" distR="0" wp14:anchorId="0348600A" wp14:editId="0A98FF55">
                  <wp:extent cx="1562100" cy="971550"/>
                  <wp:effectExtent l="0" t="0" r="0" b="0"/>
                  <wp:docPr id="2" name="Picture 2" descr="http://www.omivinyl.com/UploadFile/2015122324858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mivinyl.com/UploadFile/201512232485845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49F307F2" w14:textId="77777777" w:rsidR="005546F4" w:rsidRPr="005546F4" w:rsidRDefault="005546F4" w:rsidP="005546F4">
            <w:pPr>
              <w:spacing w:after="0" w:line="432" w:lineRule="auto"/>
              <w:jc w:val="center"/>
              <w:rPr>
                <w:rFonts w:ascii="Arial" w:eastAsia="Times New Roman" w:hAnsi="Arial" w:cs="Arial"/>
                <w:color w:val="444444"/>
                <w:sz w:val="18"/>
                <w:szCs w:val="18"/>
              </w:rPr>
            </w:pPr>
            <w:r w:rsidRPr="005546F4">
              <w:rPr>
                <w:rFonts w:ascii="Arial" w:eastAsia="Times New Roman" w:hAnsi="Arial" w:cs="Arial"/>
                <w:color w:val="444444"/>
                <w:sz w:val="18"/>
                <w:szCs w:val="18"/>
              </w:rPr>
              <w:t> </w:t>
            </w:r>
            <w:r w:rsidRPr="005546F4">
              <w:rPr>
                <w:rFonts w:ascii="Arial" w:eastAsia="Times New Roman" w:hAnsi="Arial" w:cs="Arial"/>
                <w:noProof/>
                <w:color w:val="444444"/>
                <w:sz w:val="18"/>
                <w:szCs w:val="18"/>
              </w:rPr>
              <w:drawing>
                <wp:inline distT="0" distB="0" distL="0" distR="0" wp14:anchorId="2A88187D" wp14:editId="42202BE1">
                  <wp:extent cx="1571625" cy="971550"/>
                  <wp:effectExtent l="0" t="0" r="9525" b="0"/>
                  <wp:docPr id="3" name="Picture 3" descr="http://www.omivinyl.com/UploadFile/2015122324858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mivinyl.com/UploadFile/20151223248586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1625" cy="971550"/>
                          </a:xfrm>
                          <a:prstGeom prst="rect">
                            <a:avLst/>
                          </a:prstGeom>
                          <a:noFill/>
                          <a:ln>
                            <a:noFill/>
                          </a:ln>
                        </pic:spPr>
                      </pic:pic>
                    </a:graphicData>
                  </a:graphic>
                </wp:inline>
              </w:drawing>
            </w:r>
          </w:p>
        </w:tc>
      </w:tr>
      <w:tr w:rsidR="005546F4" w:rsidRPr="005546F4" w14:paraId="1B50ABCC" w14:textId="77777777" w:rsidTr="005546F4">
        <w:tc>
          <w:tcPr>
            <w:tcW w:w="0" w:type="auto"/>
            <w:tcBorders>
              <w:top w:val="nil"/>
              <w:left w:val="nil"/>
              <w:bottom w:val="nil"/>
              <w:right w:val="nil"/>
            </w:tcBorders>
            <w:shd w:val="clear" w:color="auto" w:fill="FFFFFF"/>
            <w:vAlign w:val="center"/>
            <w:hideMark/>
          </w:tcPr>
          <w:p w14:paraId="7B17081C" w14:textId="77777777" w:rsidR="005546F4" w:rsidRPr="005546F4" w:rsidRDefault="005546F4" w:rsidP="005546F4">
            <w:pPr>
              <w:spacing w:after="0" w:line="432" w:lineRule="auto"/>
              <w:jc w:val="center"/>
              <w:rPr>
                <w:rFonts w:ascii="Arial" w:eastAsia="Times New Roman" w:hAnsi="Arial" w:cs="Arial"/>
                <w:color w:val="444444"/>
                <w:sz w:val="18"/>
                <w:szCs w:val="18"/>
              </w:rPr>
            </w:pPr>
            <w:r w:rsidRPr="005546F4">
              <w:rPr>
                <w:rFonts w:ascii="Arial" w:eastAsia="Times New Roman" w:hAnsi="Arial" w:cs="Arial"/>
                <w:color w:val="444444"/>
                <w:sz w:val="18"/>
                <w:szCs w:val="18"/>
              </w:rPr>
              <w:t> </w:t>
            </w:r>
            <w:r w:rsidRPr="005546F4">
              <w:rPr>
                <w:rFonts w:ascii="Arial" w:eastAsia="Times New Roman" w:hAnsi="Arial" w:cs="Arial"/>
                <w:noProof/>
                <w:color w:val="444444"/>
                <w:sz w:val="18"/>
                <w:szCs w:val="18"/>
              </w:rPr>
              <w:drawing>
                <wp:inline distT="0" distB="0" distL="0" distR="0" wp14:anchorId="67402782" wp14:editId="23389F17">
                  <wp:extent cx="1590675" cy="962025"/>
                  <wp:effectExtent l="0" t="0" r="9525" b="9525"/>
                  <wp:docPr id="4" name="Picture 4" descr="http://www.omivinyl.com/UploadFile/2015122324858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mivinyl.com/UploadFile/20151223248583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62025"/>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p w14:paraId="3D9F1761" w14:textId="77777777" w:rsidR="005546F4" w:rsidRPr="005546F4" w:rsidRDefault="005546F4" w:rsidP="005546F4">
            <w:pPr>
              <w:spacing w:after="0" w:line="432" w:lineRule="auto"/>
              <w:jc w:val="center"/>
              <w:rPr>
                <w:rFonts w:ascii="Arial" w:eastAsia="Times New Roman" w:hAnsi="Arial" w:cs="Arial"/>
                <w:color w:val="444444"/>
                <w:sz w:val="18"/>
                <w:szCs w:val="18"/>
              </w:rPr>
            </w:pPr>
            <w:r w:rsidRPr="005546F4">
              <w:rPr>
                <w:rFonts w:ascii="Arial" w:eastAsia="Times New Roman" w:hAnsi="Arial" w:cs="Arial"/>
                <w:noProof/>
                <w:color w:val="444444"/>
                <w:sz w:val="18"/>
                <w:szCs w:val="18"/>
              </w:rPr>
              <w:drawing>
                <wp:inline distT="0" distB="0" distL="0" distR="0" wp14:anchorId="4E3BE84E" wp14:editId="6B4BE5F4">
                  <wp:extent cx="1581150" cy="981075"/>
                  <wp:effectExtent l="0" t="0" r="0" b="9525"/>
                  <wp:docPr id="5" name="Picture 5" descr="http://www.omivinyl.com/UploadFile/2015122324858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mivinyl.com/UploadFile/20151223248588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1150" cy="981075"/>
                          </a:xfrm>
                          <a:prstGeom prst="rect">
                            <a:avLst/>
                          </a:prstGeom>
                          <a:noFill/>
                          <a:ln>
                            <a:noFill/>
                          </a:ln>
                        </pic:spPr>
                      </pic:pic>
                    </a:graphicData>
                  </a:graphic>
                </wp:inline>
              </w:drawing>
            </w:r>
            <w:r w:rsidRPr="005546F4">
              <w:rPr>
                <w:rFonts w:ascii="Arial" w:eastAsia="Times New Roman" w:hAnsi="Arial" w:cs="Arial"/>
                <w:color w:val="444444"/>
                <w:sz w:val="18"/>
                <w:szCs w:val="18"/>
              </w:rPr>
              <w:t> </w:t>
            </w:r>
          </w:p>
        </w:tc>
      </w:tr>
    </w:tbl>
    <w:p w14:paraId="00DB767F" w14:textId="77777777" w:rsidR="005546F4" w:rsidRPr="005546F4" w:rsidRDefault="005546F4" w:rsidP="005546F4">
      <w:pPr>
        <w:spacing w:after="0" w:line="432" w:lineRule="auto"/>
        <w:rPr>
          <w:rFonts w:ascii="Verdana" w:eastAsia="Times New Roman" w:hAnsi="Verdana" w:cs="Arial"/>
          <w:color w:val="444444"/>
          <w:sz w:val="18"/>
          <w:szCs w:val="18"/>
        </w:rPr>
      </w:pP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r>
      <w:r w:rsidRPr="005546F4">
        <w:rPr>
          <w:rFonts w:ascii="Verdana" w:eastAsia="Times New Roman" w:hAnsi="Verdana" w:cs="Arial"/>
          <w:b/>
          <w:bCs/>
          <w:color w:val="444444"/>
          <w:sz w:val="18"/>
          <w:szCs w:val="18"/>
        </w:rPr>
        <w:t>Finishing Border</w:t>
      </w:r>
      <w:r w:rsidRPr="005546F4">
        <w:rPr>
          <w:rFonts w:ascii="Verdana" w:eastAsia="Times New Roman" w:hAnsi="Verdana" w:cs="Arial"/>
          <w:b/>
          <w:bCs/>
          <w:color w:val="444444"/>
          <w:sz w:val="18"/>
          <w:szCs w:val="18"/>
        </w:rPr>
        <w:br/>
      </w:r>
      <w:r w:rsidRPr="005546F4">
        <w:rPr>
          <w:rFonts w:ascii="Verdana" w:eastAsia="Times New Roman" w:hAnsi="Verdana" w:cs="Arial"/>
          <w:color w:val="444444"/>
          <w:sz w:val="18"/>
          <w:szCs w:val="18"/>
        </w:rPr>
        <w:t>A) Measure the distance from the last plank to the wall.</w:t>
      </w:r>
      <w:r w:rsidRPr="005546F4">
        <w:rPr>
          <w:rFonts w:ascii="Verdana" w:eastAsia="Times New Roman" w:hAnsi="Verdana" w:cs="Arial"/>
          <w:color w:val="444444"/>
          <w:sz w:val="18"/>
          <w:szCs w:val="18"/>
        </w:rPr>
        <w:br/>
        <w:t>B) Mark the plank and cut along the mark.</w:t>
      </w:r>
      <w:r w:rsidRPr="005546F4">
        <w:rPr>
          <w:rFonts w:ascii="Verdana" w:eastAsia="Times New Roman" w:hAnsi="Verdana" w:cs="Arial"/>
          <w:color w:val="444444"/>
          <w:sz w:val="18"/>
          <w:szCs w:val="18"/>
        </w:rPr>
        <w:br/>
        <w:t>C) Lay the plank into place, making sure the cut edge is against the wall.  NOTE: Always butt Factory Edge Against Factory Edge.</w:t>
      </w:r>
      <w:r w:rsidRPr="005546F4">
        <w:rPr>
          <w:rFonts w:ascii="Verdana" w:eastAsia="Times New Roman" w:hAnsi="Verdana" w:cs="Arial"/>
          <w:color w:val="444444"/>
          <w:sz w:val="18"/>
          <w:szCs w:val="18"/>
        </w:rPr>
        <w:br/>
        <w:t xml:space="preserve">D) For irregular shapes, use </w:t>
      </w:r>
      <w:r w:rsidR="002D50D4" w:rsidRPr="005546F4">
        <w:rPr>
          <w:rFonts w:ascii="Verdana" w:eastAsia="Times New Roman" w:hAnsi="Verdana" w:cs="Arial"/>
          <w:color w:val="444444"/>
          <w:sz w:val="18"/>
          <w:szCs w:val="18"/>
        </w:rPr>
        <w:t>craft</w:t>
      </w:r>
      <w:r w:rsidRPr="005546F4">
        <w:rPr>
          <w:rFonts w:ascii="Verdana" w:eastAsia="Times New Roman" w:hAnsi="Verdana" w:cs="Arial"/>
          <w:color w:val="444444"/>
          <w:sz w:val="18"/>
          <w:szCs w:val="18"/>
        </w:rPr>
        <w:t xml:space="preserve"> paper or cardboard to create a template.</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r>
      <w:r w:rsidRPr="005546F4">
        <w:rPr>
          <w:rFonts w:ascii="Verdana" w:eastAsia="Times New Roman" w:hAnsi="Verdana" w:cs="Arial"/>
          <w:b/>
          <w:bCs/>
          <w:color w:val="444444"/>
          <w:sz w:val="18"/>
          <w:szCs w:val="18"/>
        </w:rPr>
        <w:t>Important:</w:t>
      </w:r>
      <w:r w:rsidRPr="005546F4">
        <w:rPr>
          <w:rFonts w:ascii="Verdana" w:eastAsia="Times New Roman" w:hAnsi="Verdana" w:cs="Arial"/>
          <w:color w:val="444444"/>
          <w:sz w:val="18"/>
          <w:szCs w:val="18"/>
        </w:rPr>
        <w:t xml:space="preserve">  </w:t>
      </w:r>
      <w:r w:rsidR="002D50D4">
        <w:rPr>
          <w:rFonts w:ascii="Verdana" w:eastAsia="Times New Roman" w:hAnsi="Verdana" w:cs="Arial"/>
          <w:b/>
          <w:bCs/>
          <w:color w:val="444444"/>
          <w:sz w:val="18"/>
          <w:szCs w:val="18"/>
        </w:rPr>
        <w:t>All vinyl</w:t>
      </w:r>
      <w:r w:rsidRPr="005546F4">
        <w:rPr>
          <w:rFonts w:ascii="Verdana" w:eastAsia="Times New Roman" w:hAnsi="Verdana" w:cs="Arial"/>
          <w:b/>
          <w:bCs/>
          <w:color w:val="444444"/>
          <w:sz w:val="18"/>
          <w:szCs w:val="18"/>
        </w:rPr>
        <w:t xml:space="preserve"> must be rolled in both directions with a 100-lb flooring roller after installation.  Use a hand roller, applying sufficient pressure to roll areas that </w:t>
      </w:r>
      <w:r w:rsidR="002D50D4" w:rsidRPr="005546F4">
        <w:rPr>
          <w:rFonts w:ascii="Verdana" w:eastAsia="Times New Roman" w:hAnsi="Verdana" w:cs="Arial"/>
          <w:b/>
          <w:bCs/>
          <w:color w:val="444444"/>
          <w:sz w:val="18"/>
          <w:szCs w:val="18"/>
        </w:rPr>
        <w:t>cannot</w:t>
      </w:r>
      <w:r w:rsidRPr="005546F4">
        <w:rPr>
          <w:rFonts w:ascii="Verdana" w:eastAsia="Times New Roman" w:hAnsi="Verdana" w:cs="Arial"/>
          <w:b/>
          <w:bCs/>
          <w:color w:val="444444"/>
          <w:sz w:val="18"/>
          <w:szCs w:val="18"/>
        </w:rPr>
        <w:t xml:space="preserve"> be reached with a 100-lb roller.</w:t>
      </w:r>
    </w:p>
    <w:p w14:paraId="7E5DA140" w14:textId="77777777" w:rsidR="005546F4" w:rsidRPr="005546F4" w:rsidRDefault="005546F4" w:rsidP="005546F4">
      <w:pPr>
        <w:spacing w:after="0" w:line="432" w:lineRule="auto"/>
        <w:rPr>
          <w:rFonts w:ascii="Verdana" w:eastAsia="Times New Roman" w:hAnsi="Verdana" w:cs="Arial"/>
          <w:color w:val="444444"/>
          <w:sz w:val="18"/>
          <w:szCs w:val="18"/>
        </w:rPr>
      </w:pPr>
      <w:r w:rsidRPr="005546F4">
        <w:rPr>
          <w:rFonts w:ascii="Verdana" w:eastAsia="Times New Roman" w:hAnsi="Verdana" w:cs="Arial"/>
          <w:b/>
          <w:bCs/>
          <w:color w:val="CC3333"/>
          <w:sz w:val="18"/>
          <w:szCs w:val="18"/>
        </w:rPr>
        <w:t>Complete the remaining installation using the same previous methods.</w:t>
      </w:r>
      <w:r w:rsidRPr="005546F4">
        <w:rPr>
          <w:rFonts w:ascii="Verdana" w:eastAsia="Times New Roman" w:hAnsi="Verdana" w:cs="Arial"/>
          <w:b/>
          <w:bCs/>
          <w:color w:val="CC3333"/>
          <w:sz w:val="18"/>
          <w:szCs w:val="18"/>
        </w:rPr>
        <w:br/>
        <w:t>Immediately clea</w:t>
      </w:r>
      <w:r w:rsidR="002D50D4">
        <w:rPr>
          <w:rFonts w:ascii="Verdana" w:eastAsia="Times New Roman" w:hAnsi="Verdana" w:cs="Arial"/>
          <w:b/>
          <w:bCs/>
          <w:color w:val="CC3333"/>
          <w:sz w:val="18"/>
          <w:szCs w:val="18"/>
        </w:rPr>
        <w:t xml:space="preserve">n any adhesive residue from vinyl </w:t>
      </w:r>
      <w:r w:rsidRPr="005546F4">
        <w:rPr>
          <w:rFonts w:ascii="Verdana" w:eastAsia="Times New Roman" w:hAnsi="Verdana" w:cs="Arial"/>
          <w:b/>
          <w:bCs/>
          <w:color w:val="CC3333"/>
          <w:sz w:val="18"/>
          <w:szCs w:val="18"/>
        </w:rPr>
        <w:t>surface.</w:t>
      </w:r>
      <w:r w:rsidRPr="005546F4">
        <w:rPr>
          <w:rFonts w:ascii="Verdana" w:eastAsia="Times New Roman" w:hAnsi="Verdana" w:cs="Arial"/>
          <w:b/>
          <w:bCs/>
          <w:color w:val="CC3333"/>
          <w:sz w:val="18"/>
          <w:szCs w:val="18"/>
        </w:rPr>
        <w:br/>
        <w:t xml:space="preserve">Carefully follow your chosen adhesive manufacturers recommendations for adhesive cure times before setting furniture and opening the floor to foot </w:t>
      </w:r>
      <w:r w:rsidRPr="005546F4">
        <w:rPr>
          <w:rFonts w:ascii="Verdana" w:eastAsia="Times New Roman" w:hAnsi="Verdana" w:cs="Arial"/>
          <w:b/>
          <w:bCs/>
          <w:color w:val="CC3333"/>
          <w:sz w:val="18"/>
          <w:szCs w:val="18"/>
        </w:rPr>
        <w:br/>
        <w:t>traffic.</w:t>
      </w:r>
    </w:p>
    <w:p w14:paraId="69002084" w14:textId="77777777" w:rsidR="005546F4" w:rsidRPr="005546F4" w:rsidRDefault="005546F4" w:rsidP="005546F4">
      <w:pPr>
        <w:spacing w:after="0" w:line="432" w:lineRule="auto"/>
        <w:rPr>
          <w:rFonts w:ascii="Verdana" w:eastAsia="Times New Roman" w:hAnsi="Verdana" w:cs="Arial"/>
          <w:color w:val="444444"/>
          <w:sz w:val="18"/>
          <w:szCs w:val="18"/>
        </w:rPr>
      </w:pPr>
      <w:r w:rsidRPr="005546F4">
        <w:rPr>
          <w:rFonts w:ascii="Verdana" w:eastAsia="Times New Roman" w:hAnsi="Verdana" w:cs="Arial"/>
          <w:b/>
          <w:bCs/>
          <w:color w:val="444444"/>
          <w:sz w:val="18"/>
          <w:szCs w:val="18"/>
        </w:rPr>
        <w:t>Completing the job:</w:t>
      </w:r>
      <w:r w:rsidRPr="005546F4">
        <w:rPr>
          <w:rFonts w:ascii="Verdana" w:eastAsia="Times New Roman" w:hAnsi="Verdana" w:cs="Arial"/>
          <w:b/>
          <w:bCs/>
          <w:color w:val="444444"/>
          <w:sz w:val="18"/>
          <w:szCs w:val="18"/>
        </w:rPr>
        <w:br/>
      </w:r>
      <w:r w:rsidRPr="005546F4">
        <w:rPr>
          <w:rFonts w:ascii="Verdana" w:eastAsia="Times New Roman" w:hAnsi="Verdana" w:cs="Arial"/>
          <w:color w:val="444444"/>
          <w:sz w:val="18"/>
          <w:szCs w:val="18"/>
        </w:rPr>
        <w:t>Install baseboards and or quarter round around the perimeter of the installation.  Install door transition moldings.  Sweep or vac up any remaining debris.  Clean as necessary with a quality resilient vinyl floor cleaner.</w:t>
      </w:r>
      <w:r w:rsidRPr="005546F4">
        <w:rPr>
          <w:rFonts w:ascii="Verdana" w:eastAsia="Times New Roman" w:hAnsi="Verdana" w:cs="Arial"/>
          <w:color w:val="444444"/>
          <w:sz w:val="18"/>
          <w:szCs w:val="18"/>
        </w:rPr>
        <w:br/>
      </w:r>
      <w:r w:rsidRPr="005546F4">
        <w:rPr>
          <w:rFonts w:ascii="Verdana" w:eastAsia="Times New Roman" w:hAnsi="Verdana" w:cs="Arial"/>
          <w:color w:val="444444"/>
          <w:sz w:val="18"/>
          <w:szCs w:val="18"/>
        </w:rPr>
        <w:br/>
        <w:t>To prevent surface damage avoid rolling heavy appliances and furniture directly on the floor, use plywood or hardboard if necessary. Apply felt flooring protectors to all furniture legs.</w:t>
      </w:r>
    </w:p>
    <w:p w14:paraId="44EC4E88" w14:textId="77777777" w:rsidR="00177594" w:rsidRDefault="00177594"/>
    <w:sectPr w:rsidR="00177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F4"/>
    <w:rsid w:val="00177594"/>
    <w:rsid w:val="001F1A74"/>
    <w:rsid w:val="002D50D4"/>
    <w:rsid w:val="005273EF"/>
    <w:rsid w:val="005546F4"/>
    <w:rsid w:val="0094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FE7D"/>
  <w15:chartTrackingRefBased/>
  <w15:docId w15:val="{E1B18CB3-5C4A-4016-A5AA-3076C31C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196829">
      <w:bodyDiv w:val="1"/>
      <w:marLeft w:val="0"/>
      <w:marRight w:val="0"/>
      <w:marTop w:val="0"/>
      <w:marBottom w:val="0"/>
      <w:divBdr>
        <w:top w:val="none" w:sz="0" w:space="0" w:color="auto"/>
        <w:left w:val="none" w:sz="0" w:space="0" w:color="auto"/>
        <w:bottom w:val="none" w:sz="0" w:space="0" w:color="auto"/>
        <w:right w:val="none" w:sz="0" w:space="0" w:color="auto"/>
      </w:divBdr>
      <w:divsChild>
        <w:div w:id="1158619628">
          <w:marLeft w:val="0"/>
          <w:marRight w:val="0"/>
          <w:marTop w:val="0"/>
          <w:marBottom w:val="0"/>
          <w:divBdr>
            <w:top w:val="none" w:sz="0" w:space="0" w:color="auto"/>
            <w:left w:val="none" w:sz="0" w:space="0" w:color="auto"/>
            <w:bottom w:val="none" w:sz="0" w:space="0" w:color="auto"/>
            <w:right w:val="none" w:sz="0" w:space="0" w:color="auto"/>
          </w:divBdr>
          <w:divsChild>
            <w:div w:id="2051496821">
              <w:marLeft w:val="0"/>
              <w:marRight w:val="0"/>
              <w:marTop w:val="0"/>
              <w:marBottom w:val="0"/>
              <w:divBdr>
                <w:top w:val="none" w:sz="0" w:space="0" w:color="auto"/>
                <w:left w:val="none" w:sz="0" w:space="0" w:color="auto"/>
                <w:bottom w:val="none" w:sz="0" w:space="0" w:color="auto"/>
                <w:right w:val="none" w:sz="0" w:space="0" w:color="auto"/>
              </w:divBdr>
              <w:divsChild>
                <w:div w:id="14295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1302</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Moore</dc:creator>
  <cp:keywords/>
  <dc:description/>
  <cp:lastModifiedBy>Steven Moore</cp:lastModifiedBy>
  <cp:revision>3</cp:revision>
  <dcterms:created xsi:type="dcterms:W3CDTF">2016-12-19T21:49:00Z</dcterms:created>
  <dcterms:modified xsi:type="dcterms:W3CDTF">2017-01-03T22:07:00Z</dcterms:modified>
</cp:coreProperties>
</file>